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D1494D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4D79CE40" w14:textId="77777777" w:rsidR="00D91D27" w:rsidRDefault="00D91D27" w:rsidP="00D91D27">
            <w:pPr>
              <w:jc w:val="right"/>
            </w:pPr>
          </w:p>
          <w:p w14:paraId="623A87DC" w14:textId="5DB52577" w:rsidR="005A6342" w:rsidRPr="00D1494D" w:rsidRDefault="005A6342" w:rsidP="005A6342">
            <w:pPr>
              <w:jc w:val="right"/>
            </w:pPr>
            <w:r w:rsidRPr="00D1494D">
              <w:t>Приложение 2</w:t>
            </w:r>
          </w:p>
          <w:p w14:paraId="7A7AFE67" w14:textId="75F4EAE3" w:rsidR="005A6342" w:rsidRPr="00D1494D" w:rsidRDefault="005A6342" w:rsidP="005A6342">
            <w:pPr>
              <w:jc w:val="right"/>
            </w:pPr>
            <w:r w:rsidRPr="00D1494D">
              <w:t xml:space="preserve">к Дополнительному соглашению </w:t>
            </w:r>
            <w:r w:rsidR="005D0432" w:rsidRPr="00D1494D">
              <w:t>10</w:t>
            </w:r>
          </w:p>
          <w:p w14:paraId="76633370" w14:textId="68F151C5" w:rsidR="00D91D27" w:rsidRPr="00D1494D" w:rsidRDefault="005A6342" w:rsidP="005A6342">
            <w:pPr>
              <w:jc w:val="right"/>
            </w:pPr>
            <w:r w:rsidRPr="00D1494D">
              <w:t xml:space="preserve">                                                                                                                                          от </w:t>
            </w:r>
            <w:r w:rsidR="005D0432" w:rsidRPr="00D1494D">
              <w:t>2</w:t>
            </w:r>
            <w:r w:rsidR="008E1DE7" w:rsidRPr="00D1494D">
              <w:t>8</w:t>
            </w:r>
            <w:r w:rsidRPr="00D1494D">
              <w:t>.06.2021</w:t>
            </w:r>
          </w:p>
          <w:p w14:paraId="234491F7" w14:textId="77777777" w:rsidR="005A6342" w:rsidRPr="00D1494D" w:rsidRDefault="005A6342" w:rsidP="005A6342">
            <w:pPr>
              <w:jc w:val="right"/>
            </w:pPr>
          </w:p>
          <w:p w14:paraId="56B94C5E" w14:textId="0E6D2411" w:rsidR="00D91D27" w:rsidRPr="00D1494D" w:rsidRDefault="00D91D27" w:rsidP="00D91D27">
            <w:pPr>
              <w:jc w:val="right"/>
            </w:pPr>
            <w:r w:rsidRPr="00D1494D">
              <w:t>Приложение 5</w:t>
            </w:r>
          </w:p>
          <w:p w14:paraId="1DB39595" w14:textId="3AB68794" w:rsidR="00D91D27" w:rsidRPr="00D1494D" w:rsidRDefault="00D91D27" w:rsidP="00D91D27">
            <w:pPr>
              <w:jc w:val="right"/>
            </w:pPr>
            <w:r w:rsidRPr="00D1494D">
              <w:t>к Тарифному соглашению</w:t>
            </w:r>
          </w:p>
          <w:p w14:paraId="77C4AE86" w14:textId="077C0E43" w:rsidR="00D91D27" w:rsidRPr="00D1494D" w:rsidRDefault="00D91D27" w:rsidP="00D91D27">
            <w:pPr>
              <w:jc w:val="right"/>
            </w:pPr>
            <w:r w:rsidRPr="00D1494D">
              <w:t>в системе обязательного медицинского страхования</w:t>
            </w:r>
          </w:p>
          <w:p w14:paraId="21EE08E1" w14:textId="77777777" w:rsidR="00D91D27" w:rsidRPr="00D1494D" w:rsidRDefault="00D91D27" w:rsidP="00D91D27">
            <w:pPr>
              <w:jc w:val="right"/>
            </w:pPr>
            <w:r w:rsidRPr="00D1494D">
              <w:t>Ханты-Мансийского автономного округа – Югры на 2021 год</w:t>
            </w:r>
          </w:p>
          <w:p w14:paraId="5E97F866" w14:textId="43D76E7D" w:rsidR="003C4745" w:rsidRPr="00D1494D" w:rsidRDefault="00D91D27" w:rsidP="00D91D27">
            <w:pPr>
              <w:jc w:val="right"/>
              <w:rPr>
                <w:sz w:val="22"/>
                <w:szCs w:val="22"/>
              </w:rPr>
            </w:pPr>
            <w:r w:rsidRPr="00D1494D">
              <w:t xml:space="preserve"> от 30.12.2020</w:t>
            </w:r>
          </w:p>
        </w:tc>
      </w:tr>
    </w:tbl>
    <w:p w14:paraId="2F9C17EA" w14:textId="77777777" w:rsidR="00D31F8A" w:rsidRPr="00D1494D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D1494D" w:rsidRDefault="003C4745" w:rsidP="003C4745">
      <w:pPr>
        <w:jc w:val="center"/>
        <w:rPr>
          <w:b/>
          <w:sz w:val="28"/>
          <w:szCs w:val="28"/>
        </w:rPr>
      </w:pPr>
      <w:r w:rsidRPr="00D1494D">
        <w:rPr>
          <w:b/>
          <w:sz w:val="28"/>
          <w:szCs w:val="28"/>
        </w:rPr>
        <w:t>ПОРЯДОК</w:t>
      </w:r>
    </w:p>
    <w:p w14:paraId="12F9117F" w14:textId="5349C8D9" w:rsidR="003C4745" w:rsidRPr="00D1494D" w:rsidRDefault="003C4745" w:rsidP="003C4745">
      <w:pPr>
        <w:jc w:val="center"/>
        <w:rPr>
          <w:b/>
          <w:sz w:val="28"/>
          <w:szCs w:val="28"/>
        </w:rPr>
      </w:pPr>
      <w:r w:rsidRPr="00D1494D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D1494D">
        <w:rPr>
          <w:rFonts w:eastAsiaTheme="minorHAnsi"/>
          <w:b/>
          <w:sz w:val="28"/>
          <w:szCs w:val="28"/>
        </w:rPr>
        <w:t>медицинской</w:t>
      </w:r>
      <w:r w:rsidR="00463645" w:rsidRPr="00D1494D">
        <w:rPr>
          <w:rFonts w:eastAsiaTheme="minorHAnsi"/>
          <w:b/>
          <w:sz w:val="28"/>
          <w:szCs w:val="28"/>
        </w:rPr>
        <w:t xml:space="preserve"> помощи </w:t>
      </w:r>
      <w:r w:rsidR="009873B1" w:rsidRPr="00D1494D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D1494D">
        <w:rPr>
          <w:rFonts w:eastAsiaTheme="minorHAnsi"/>
          <w:b/>
          <w:sz w:val="28"/>
          <w:szCs w:val="28"/>
        </w:rPr>
        <w:t>предоставления</w:t>
      </w:r>
      <w:r w:rsidR="009873B1" w:rsidRPr="00D1494D">
        <w:rPr>
          <w:rFonts w:eastAsiaTheme="minorHAnsi"/>
          <w:b/>
          <w:sz w:val="28"/>
          <w:szCs w:val="28"/>
        </w:rPr>
        <w:t xml:space="preserve"> </w:t>
      </w:r>
      <w:r w:rsidRPr="00D1494D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D1494D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D1494D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D1494D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D1494D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D1494D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D1494D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D1494D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D1494D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D1494D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D1494D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D1494D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D1494D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D1494D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D1494D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D1494D">
        <w:rPr>
          <w:rFonts w:eastAsiaTheme="minorHAnsi"/>
          <w:sz w:val="24"/>
          <w:szCs w:val="24"/>
        </w:rPr>
        <w:t xml:space="preserve">1. </w:t>
      </w:r>
      <w:r w:rsidR="003C4745" w:rsidRPr="00D1494D">
        <w:rPr>
          <w:rFonts w:eastAsiaTheme="minorHAnsi"/>
          <w:sz w:val="24"/>
          <w:szCs w:val="24"/>
        </w:rPr>
        <w:t xml:space="preserve">Оплата </w:t>
      </w:r>
      <w:r w:rsidR="00B45D64" w:rsidRPr="00D1494D">
        <w:rPr>
          <w:rFonts w:eastAsiaTheme="minorHAnsi"/>
          <w:sz w:val="24"/>
          <w:szCs w:val="24"/>
        </w:rPr>
        <w:t>медицинской</w:t>
      </w:r>
      <w:r w:rsidR="003C4745" w:rsidRPr="00D1494D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D1494D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D1494D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D1494D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D1494D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bCs/>
          <w:sz w:val="24"/>
          <w:szCs w:val="24"/>
        </w:rPr>
        <w:t>1.1</w:t>
      </w:r>
      <w:r w:rsidRPr="00D1494D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D1494D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D1494D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D1494D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D1494D">
        <w:rPr>
          <w:rFonts w:ascii="Times New Roman" w:eastAsiaTheme="minorHAnsi" w:hAnsi="Times New Roman"/>
          <w:sz w:val="24"/>
          <w:szCs w:val="24"/>
        </w:rPr>
        <w:t>(</w:t>
      </w:r>
      <w:r w:rsidR="003C4745" w:rsidRPr="00D1494D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D1494D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D1494D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D1494D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D1494D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D1494D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D1494D">
        <w:rPr>
          <w:rFonts w:ascii="Times New Roman" w:eastAsiaTheme="minorHAnsi" w:hAnsi="Times New Roman"/>
          <w:sz w:val="24"/>
          <w:szCs w:val="24"/>
        </w:rPr>
        <w:t>с</w:t>
      </w:r>
      <w:r w:rsidR="003C4745" w:rsidRPr="00D1494D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D1494D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D1494D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D1494D">
        <w:rPr>
          <w:rFonts w:eastAsiaTheme="minorHAnsi"/>
          <w:sz w:val="24"/>
          <w:szCs w:val="24"/>
        </w:rPr>
        <w:t>,</w:t>
      </w:r>
      <w:r w:rsidRPr="00D1494D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D1494D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D1494D">
        <w:rPr>
          <w:rFonts w:eastAsiaTheme="minorHAnsi"/>
          <w:sz w:val="24"/>
          <w:szCs w:val="24"/>
        </w:rPr>
        <w:t xml:space="preserve"> и</w:t>
      </w:r>
      <w:r w:rsidR="00C53386" w:rsidRPr="00D1494D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D1494D">
        <w:rPr>
          <w:rFonts w:eastAsiaTheme="minorHAnsi"/>
          <w:sz w:val="24"/>
          <w:szCs w:val="24"/>
        </w:rPr>
        <w:t>.</w:t>
      </w:r>
    </w:p>
    <w:p w14:paraId="6B2FE812" w14:textId="77777777" w:rsidR="003C4745" w:rsidRPr="00D1494D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D1494D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D1494D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D1494D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D1494D">
        <w:rPr>
          <w:sz w:val="24"/>
          <w:szCs w:val="24"/>
        </w:rPr>
        <w:t>–</w:t>
      </w:r>
      <w:r w:rsidRPr="00D1494D">
        <w:rPr>
          <w:sz w:val="24"/>
          <w:szCs w:val="24"/>
        </w:rPr>
        <w:t xml:space="preserve"> Югры за пределами территории страхования;</w:t>
      </w:r>
    </w:p>
    <w:p w14:paraId="0E626B87" w14:textId="58042D7D" w:rsidR="00671A04" w:rsidRPr="00D1494D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CC2CCB" w:rsidRPr="00D1494D">
        <w:rPr>
          <w:sz w:val="24"/>
          <w:szCs w:val="24"/>
        </w:rPr>
        <w:t>молекулярно-</w:t>
      </w:r>
      <w:r w:rsidR="009A5CE3" w:rsidRPr="00D1494D">
        <w:rPr>
          <w:sz w:val="24"/>
          <w:szCs w:val="24"/>
        </w:rPr>
        <w:t>генетических</w:t>
      </w:r>
      <w:r w:rsidR="00CC2CCB" w:rsidRPr="00D1494D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9A5CE3" w:rsidRPr="00D1494D">
        <w:rPr>
          <w:sz w:val="24"/>
          <w:szCs w:val="24"/>
        </w:rPr>
        <w:t>пухолевой лекарственной терапии</w:t>
      </w:r>
      <w:r w:rsidRPr="00D1494D">
        <w:rPr>
          <w:sz w:val="24"/>
          <w:szCs w:val="24"/>
        </w:rPr>
        <w:t>;</w:t>
      </w:r>
    </w:p>
    <w:p w14:paraId="72096E7B" w14:textId="287CA70D" w:rsidR="009A5CE3" w:rsidRPr="00D1494D" w:rsidRDefault="009A5CE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на оплату тестирования на выявление новой коронавирусной инфекции (COVID-19)</w:t>
      </w:r>
    </w:p>
    <w:p w14:paraId="60606328" w14:textId="590CD901" w:rsidR="00671A04" w:rsidRPr="00D1494D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D1494D">
        <w:rPr>
          <w:sz w:val="24"/>
          <w:szCs w:val="24"/>
        </w:rPr>
        <w:t>на финансовое обеспечение фельдшерских</w:t>
      </w:r>
      <w:r w:rsidR="008F0E86" w:rsidRPr="00D1494D">
        <w:rPr>
          <w:sz w:val="24"/>
          <w:szCs w:val="24"/>
        </w:rPr>
        <w:t xml:space="preserve"> и </w:t>
      </w:r>
      <w:r w:rsidRPr="00D1494D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D1494D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D1494D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D1494D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494D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D1494D">
        <w:rPr>
          <w:sz w:val="24"/>
          <w:szCs w:val="24"/>
        </w:rPr>
        <w:t xml:space="preserve"> (в соответствии с </w:t>
      </w:r>
      <w:r w:rsidR="008F749A" w:rsidRPr="00D1494D">
        <w:rPr>
          <w:b/>
          <w:bCs/>
          <w:sz w:val="24"/>
          <w:szCs w:val="24"/>
        </w:rPr>
        <w:t xml:space="preserve">Приложением 1 </w:t>
      </w:r>
      <w:r w:rsidR="008F749A" w:rsidRPr="00D1494D">
        <w:rPr>
          <w:sz w:val="24"/>
          <w:szCs w:val="24"/>
        </w:rPr>
        <w:t>к Тарифному соглашению)</w:t>
      </w:r>
      <w:r w:rsidRPr="00D1494D">
        <w:rPr>
          <w:sz w:val="24"/>
          <w:szCs w:val="24"/>
        </w:rPr>
        <w:t>.</w:t>
      </w:r>
    </w:p>
    <w:p w14:paraId="6A5ABEBE" w14:textId="4C01766B" w:rsidR="00244E85" w:rsidRPr="00D1494D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1.</w:t>
      </w:r>
      <w:r w:rsidR="00244E85" w:rsidRPr="00D1494D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D1494D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D1494D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D1494D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р</w:t>
      </w:r>
      <w:r w:rsidR="00BF4B4A" w:rsidRPr="00D1494D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D1494D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D1494D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lastRenderedPageBreak/>
        <w:t>н</w:t>
      </w:r>
      <w:r w:rsidR="00EB75BA" w:rsidRPr="00D1494D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D1494D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D1494D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у</w:t>
      </w:r>
      <w:r w:rsidR="00FC1A0B" w:rsidRPr="00D1494D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D1494D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87AE7EC" w:rsidR="00FC1A0B" w:rsidRPr="00D1494D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D1494D">
        <w:rPr>
          <w:rFonts w:ascii="Times New Roman" w:eastAsiaTheme="minorHAnsi" w:hAnsi="Times New Roman"/>
          <w:sz w:val="24"/>
          <w:szCs w:val="24"/>
        </w:rPr>
        <w:t>«</w:t>
      </w:r>
      <w:r w:rsidRPr="00D1494D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D1494D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</w:t>
      </w:r>
      <w:r w:rsidR="009806F9" w:rsidRPr="00D1494D">
        <w:rPr>
          <w:rFonts w:ascii="Times New Roman" w:eastAsiaTheme="minorHAnsi" w:hAnsi="Times New Roman"/>
          <w:sz w:val="24"/>
          <w:szCs w:val="24"/>
        </w:rPr>
        <w:t>», представленными</w:t>
      </w:r>
      <w:r w:rsidRPr="00D1494D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2D8D6369" w14:textId="77777777" w:rsidR="009806F9" w:rsidRPr="00D1494D" w:rsidRDefault="009806F9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50F9EFE" w:rsidR="00AC0B4D" w:rsidRPr="00D1494D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2031"/>
        <w:gridCol w:w="2126"/>
        <w:gridCol w:w="1134"/>
        <w:gridCol w:w="1134"/>
        <w:gridCol w:w="1134"/>
        <w:gridCol w:w="1134"/>
        <w:gridCol w:w="1241"/>
      </w:tblGrid>
      <w:tr w:rsidR="008B7672" w:rsidRPr="00D1494D" w14:paraId="0464D7B7" w14:textId="77777777" w:rsidTr="002242F7">
        <w:trPr>
          <w:jc w:val="center"/>
        </w:trPr>
        <w:tc>
          <w:tcPr>
            <w:tcW w:w="487" w:type="dxa"/>
            <w:vMerge w:val="restart"/>
            <w:vAlign w:val="center"/>
          </w:tcPr>
          <w:p w14:paraId="2029ED8B" w14:textId="77777777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063414DF" w14:textId="038AA4F2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031" w:type="dxa"/>
            <w:vMerge w:val="restart"/>
            <w:vAlign w:val="center"/>
          </w:tcPr>
          <w:p w14:paraId="17115B4C" w14:textId="59A5321E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vAlign w:val="center"/>
          </w:tcPr>
          <w:p w14:paraId="0FE83380" w14:textId="23C6D63A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ADEBC94" w14:textId="1EDA8B09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2268" w:type="dxa"/>
            <w:gridSpan w:val="2"/>
          </w:tcPr>
          <w:p w14:paraId="42C9F083" w14:textId="4114A49F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1241" w:type="dxa"/>
            <w:vAlign w:val="center"/>
          </w:tcPr>
          <w:p w14:paraId="3DF53E53" w14:textId="2F3296A4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51DBDE41" w14:textId="77777777" w:rsidTr="008B7672">
        <w:trPr>
          <w:jc w:val="center"/>
        </w:trPr>
        <w:tc>
          <w:tcPr>
            <w:tcW w:w="487" w:type="dxa"/>
            <w:vMerge/>
            <w:vAlign w:val="center"/>
          </w:tcPr>
          <w:p w14:paraId="420CEF2E" w14:textId="18B2D88A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vAlign w:val="center"/>
          </w:tcPr>
          <w:p w14:paraId="549CDA99" w14:textId="60FCB47E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07B02A4" w14:textId="08DD104C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210600" w14:textId="396046E4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4FEFFF39" w14:textId="42819E16" w:rsidR="008B7672" w:rsidRPr="00D1494D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134" w:type="dxa"/>
            <w:vAlign w:val="center"/>
          </w:tcPr>
          <w:p w14:paraId="5FF96A6A" w14:textId="76C9F76C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5FB58373" w14:textId="7CAED5CE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241" w:type="dxa"/>
            <w:vAlign w:val="center"/>
          </w:tcPr>
          <w:p w14:paraId="451F03A6" w14:textId="581CB0BF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B7672" w:rsidRPr="00D1494D" w14:paraId="0BA0DFE4" w14:textId="77777777" w:rsidTr="008B7672">
        <w:trPr>
          <w:jc w:val="center"/>
        </w:trPr>
        <w:tc>
          <w:tcPr>
            <w:tcW w:w="487" w:type="dxa"/>
            <w:vMerge w:val="restart"/>
          </w:tcPr>
          <w:p w14:paraId="195BDD0D" w14:textId="4E4174C0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031" w:type="dxa"/>
            <w:vMerge w:val="restart"/>
          </w:tcPr>
          <w:p w14:paraId="7AEA537A" w14:textId="05409334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6065BCEA" w14:textId="19318640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0A9176CB" w14:textId="5B43B6AB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3F8A8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4A8257" w14:textId="461F06D1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09870CD0" w14:textId="2F33477E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032A7B" w14:textId="4E64E6C8" w:rsidR="008B7672" w:rsidRPr="00D1494D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A1DECD" w14:textId="4FFC451F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527EC325" w14:textId="13725DC5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79ADF824" w14:textId="5180BA7A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F04D75" w14:textId="6888320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51FFF01" w14:textId="561E4956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1B2AF465" w14:textId="77777777" w:rsidTr="008B7672">
        <w:trPr>
          <w:jc w:val="center"/>
        </w:trPr>
        <w:tc>
          <w:tcPr>
            <w:tcW w:w="487" w:type="dxa"/>
            <w:vMerge/>
          </w:tcPr>
          <w:p w14:paraId="3DEC1FD1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5B9F5FC" w14:textId="743C072C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A1E9B51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31A968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65237598" w:rsidR="008B7672" w:rsidRPr="00D1494D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D1494D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433932F0" w14:textId="52BF280B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6508E4" w14:textId="77777777" w:rsidR="008B7672" w:rsidRPr="00D1494D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8B7672" w:rsidRPr="00D1494D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8B7672" w:rsidRPr="00D1494D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543538" w14:textId="1BF49C8B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04EC0034" w14:textId="2584112E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0CE3D339" w14:textId="641140B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4C18F944" w14:textId="77777777" w:rsidTr="008B7672">
        <w:trPr>
          <w:jc w:val="center"/>
        </w:trPr>
        <w:tc>
          <w:tcPr>
            <w:tcW w:w="487" w:type="dxa"/>
            <w:vMerge/>
          </w:tcPr>
          <w:p w14:paraId="18ABC03A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59EE937E" w14:textId="268D6015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09D2995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5106AF" w14:textId="1076277E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77A1AF9" w14:textId="114AB37A" w:rsidR="008B7672" w:rsidRPr="00D1494D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22631A7" w14:textId="77777777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3607E33" w14:textId="5E4B8D23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38A24F9" w14:textId="5693D78B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2269B387" w14:textId="6CD070F4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1355DB35" w14:textId="77777777" w:rsidTr="008B7672">
        <w:trPr>
          <w:trHeight w:val="1517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1F759615" w14:textId="45BD9C03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031" w:type="dxa"/>
            <w:vMerge w:val="restart"/>
            <w:shd w:val="clear" w:color="auto" w:fill="auto"/>
          </w:tcPr>
          <w:p w14:paraId="5AC315AE" w14:textId="173270C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D1494D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7D0B5CF2" w14:textId="5FB42B8C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31BFE87E" w14:textId="50431BAB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D1494D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D1494D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37F9AE65" w14:textId="2A46FC6C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EC6B2" w14:textId="5E672894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0A4238D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F476F2" w14:textId="5FC8E0C0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A8F31F3" w14:textId="67B65737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1A19EF04" w14:textId="593CC3CA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14:paraId="48EA5541" w14:textId="35B9205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0D574A1" w14:textId="6D4C6CF2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7E83268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4483E786" w14:textId="21E2AB88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148BA018" w14:textId="77777777" w:rsidTr="008B7672">
        <w:trPr>
          <w:trHeight w:val="995"/>
          <w:jc w:val="center"/>
        </w:trPr>
        <w:tc>
          <w:tcPr>
            <w:tcW w:w="487" w:type="dxa"/>
            <w:vMerge/>
            <w:shd w:val="clear" w:color="auto" w:fill="auto"/>
          </w:tcPr>
          <w:p w14:paraId="46D413FF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14:paraId="510FFF7E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DC96727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872FF6" w14:textId="08023D7D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7E6AD" w14:textId="2B070B72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FB75A65" w14:textId="3E691EE6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5CDD81FA" w14:textId="61D32961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14:paraId="1C6973C9" w14:textId="6FF31E4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267C28D4" w14:textId="77777777" w:rsidTr="008B7672">
        <w:trPr>
          <w:trHeight w:val="1475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44A3643E" w14:textId="16170B10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031" w:type="dxa"/>
            <w:vMerge w:val="restart"/>
            <w:shd w:val="clear" w:color="auto" w:fill="auto"/>
          </w:tcPr>
          <w:p w14:paraId="4B498566" w14:textId="36245FD8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04E7C20" w14:textId="74FC8581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5E8F82F4" w14:textId="5DFC96A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28C8C" w14:textId="6E74DA36" w:rsidR="008B7672" w:rsidRPr="00D1494D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429FAFDE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AC0B4" w14:textId="377DB238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4C83857" w14:textId="7CE7678B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2779E6CA" w14:textId="547C429F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14:paraId="7A11FCFF" w14:textId="38D03B26" w:rsidR="008B7672" w:rsidRPr="00D1494D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F23B37B" w14:textId="77777777" w:rsidR="008B7672" w:rsidRPr="00D1494D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7A93E71" w14:textId="77777777" w:rsidR="008B7672" w:rsidRPr="00D1494D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A2F5FD5" w14:textId="72CD36D6" w:rsidR="008B7672" w:rsidRPr="00D1494D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03B640DB" w14:textId="77777777" w:rsidTr="008B7672">
        <w:trPr>
          <w:trHeight w:val="845"/>
          <w:jc w:val="center"/>
        </w:trPr>
        <w:tc>
          <w:tcPr>
            <w:tcW w:w="487" w:type="dxa"/>
            <w:vMerge/>
            <w:shd w:val="clear" w:color="auto" w:fill="auto"/>
          </w:tcPr>
          <w:p w14:paraId="55A768A1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  <w:shd w:val="clear" w:color="auto" w:fill="auto"/>
          </w:tcPr>
          <w:p w14:paraId="1265CA46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60D947A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5FD3D" w14:textId="4ECE1F8D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0DCBC" w14:textId="2D13BB7D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3D4EC55" w14:textId="09D67C67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75DD8C65" w14:textId="046F380A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14:paraId="29B0EE64" w14:textId="0A979FE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7931EA29" w14:textId="77777777" w:rsidTr="008B7672">
        <w:trPr>
          <w:jc w:val="center"/>
        </w:trPr>
        <w:tc>
          <w:tcPr>
            <w:tcW w:w="487" w:type="dxa"/>
            <w:vMerge w:val="restart"/>
          </w:tcPr>
          <w:p w14:paraId="0A981DB1" w14:textId="1008E24D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031" w:type="dxa"/>
            <w:vMerge w:val="restart"/>
          </w:tcPr>
          <w:p w14:paraId="751F7A85" w14:textId="75293214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Выполнение количества обращений в связи с 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53AC31D5" w14:textId="6F1DA55F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Кол-во обращений в связи с заболеваниями 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CEB36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0A339B" w14:textId="1117D2B5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0D91F4" w14:textId="39C58916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316361B2" w14:textId="6A28E655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66A1B4B0" w14:textId="4F60031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649DC410" w14:textId="7EF9503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3778AE2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персональных</w:t>
            </w:r>
          </w:p>
          <w:p w14:paraId="5C6A6858" w14:textId="6C17B73F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11EF92AD" w14:textId="77777777" w:rsidTr="008B7672">
        <w:trPr>
          <w:jc w:val="center"/>
        </w:trPr>
        <w:tc>
          <w:tcPr>
            <w:tcW w:w="487" w:type="dxa"/>
            <w:vMerge/>
          </w:tcPr>
          <w:p w14:paraId="0A9036CD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0AF110D9" w14:textId="08B7B465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D200250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D7E17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51548FB" w:rsidR="008B7672" w:rsidRPr="00D1494D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D1494D">
              <w:rPr>
                <w:rFonts w:ascii="Times New Roman" w:eastAsiaTheme="minorHAnsi" w:hAnsi="Times New Roman"/>
                <w:sz w:val="20"/>
                <w:szCs w:val="20"/>
              </w:rPr>
              <w:t>0-105</w:t>
            </w:r>
          </w:p>
          <w:p w14:paraId="30059AB8" w14:textId="47BB06CE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0D4EA5" w14:textId="05351151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92FC1A3" w14:textId="3E1946D0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BE71351" w14:textId="6ABE5DAC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338F0CEC" w14:textId="4CA7C96C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473AF801" w14:textId="77777777" w:rsidTr="008B7672">
        <w:trPr>
          <w:jc w:val="center"/>
        </w:trPr>
        <w:tc>
          <w:tcPr>
            <w:tcW w:w="487" w:type="dxa"/>
            <w:vMerge/>
          </w:tcPr>
          <w:p w14:paraId="3EF56537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738BC74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6A2A74E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207D5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E7F05B4" w14:textId="03C8536D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  <w:p w14:paraId="28F903CD" w14:textId="3D1DE24A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13863E" w14:textId="226DC727" w:rsidR="008B7672" w:rsidRPr="00D1494D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5E30CFD" w14:textId="71A53F73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A109524" w14:textId="6B8019CF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2C11F043" w14:textId="4ADCF785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74232DE7" w14:textId="77777777" w:rsidTr="008B7672">
        <w:trPr>
          <w:trHeight w:val="408"/>
          <w:jc w:val="center"/>
        </w:trPr>
        <w:tc>
          <w:tcPr>
            <w:tcW w:w="487" w:type="dxa"/>
            <w:vMerge w:val="restart"/>
          </w:tcPr>
          <w:p w14:paraId="34DB074C" w14:textId="53965CDE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031" w:type="dxa"/>
            <w:vMerge w:val="restart"/>
          </w:tcPr>
          <w:p w14:paraId="51B3B0FF" w14:textId="38444EE6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126" w:type="dxa"/>
            <w:vMerge w:val="restart"/>
          </w:tcPr>
          <w:p w14:paraId="7599FDED" w14:textId="7701BABA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Кол-во случаев госпитализации, оплаченных СМО/ плановое кол-во случаев госпитализаций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F5E64" w14:textId="62613896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75C4EE61" w14:textId="0680979A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1CDA992" w14:textId="4DC1042A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027B550B" w14:textId="768D49AD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7BD475C0" w14:textId="0936482B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309FE055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97A2B27" w14:textId="006DF693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ED647DD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261133EF" w14:textId="77777777" w:rsidTr="008B7672">
        <w:trPr>
          <w:trHeight w:val="499"/>
          <w:jc w:val="center"/>
        </w:trPr>
        <w:tc>
          <w:tcPr>
            <w:tcW w:w="487" w:type="dxa"/>
            <w:vMerge/>
          </w:tcPr>
          <w:p w14:paraId="22FD0C18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0C5C15E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D982C63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EB8164" w14:textId="10CC8032" w:rsidR="008B7672" w:rsidRPr="00D1494D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D1494D">
              <w:rPr>
                <w:rFonts w:ascii="Times New Roman" w:eastAsiaTheme="minorHAnsi" w:hAnsi="Times New Roman"/>
                <w:sz w:val="20"/>
                <w:szCs w:val="20"/>
              </w:rPr>
              <w:t>0-101</w:t>
            </w:r>
          </w:p>
        </w:tc>
        <w:tc>
          <w:tcPr>
            <w:tcW w:w="1134" w:type="dxa"/>
            <w:vAlign w:val="center"/>
          </w:tcPr>
          <w:p w14:paraId="72CFD8B4" w14:textId="211D21CC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41A1E42" w14:textId="25C97402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7C5E62E9" w14:textId="25507A5E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2AB96981" w14:textId="507A3C0B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7938B2F2" w14:textId="77777777" w:rsidTr="008B7672">
        <w:trPr>
          <w:trHeight w:val="549"/>
          <w:jc w:val="center"/>
        </w:trPr>
        <w:tc>
          <w:tcPr>
            <w:tcW w:w="487" w:type="dxa"/>
            <w:vMerge/>
          </w:tcPr>
          <w:p w14:paraId="0A11A76B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6250621A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0D05C0F" w14:textId="77777777" w:rsidR="008B7672" w:rsidRPr="00D1494D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87269" w14:textId="1C3EED5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5F9DA26" w14:textId="1F8317E5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4106703" w14:textId="4FE6FE71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0CAEF499" w14:textId="1B734031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5D329987" w14:textId="4C059196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5CF3F248" w14:textId="77777777" w:rsidTr="008B7672">
        <w:trPr>
          <w:trHeight w:val="413"/>
          <w:jc w:val="center"/>
        </w:trPr>
        <w:tc>
          <w:tcPr>
            <w:tcW w:w="487" w:type="dxa"/>
            <w:vMerge w:val="restart"/>
          </w:tcPr>
          <w:p w14:paraId="2DD1D98C" w14:textId="19155D2E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6.</w:t>
            </w:r>
          </w:p>
        </w:tc>
        <w:tc>
          <w:tcPr>
            <w:tcW w:w="2031" w:type="dxa"/>
            <w:vMerge w:val="restart"/>
          </w:tcPr>
          <w:p w14:paraId="6693A93F" w14:textId="2FA5ABB1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126" w:type="dxa"/>
            <w:vMerge w:val="restart"/>
          </w:tcPr>
          <w:p w14:paraId="49D0CA7A" w14:textId="5D05EF45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Кол-во случаев лечения, оплаченных СМО/ плановое кол-во случаев лечения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47612" w14:textId="7FE40996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626282E1" w14:textId="35613239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F3A337" w14:textId="00C99475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6BE10832" w14:textId="2F725BB0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1DE46F18" w14:textId="2EEA418A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F869F7E" w14:textId="2A0C4790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AA19251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16D91AEF" w14:textId="77777777" w:rsidTr="008B7672">
        <w:trPr>
          <w:trHeight w:val="505"/>
          <w:jc w:val="center"/>
        </w:trPr>
        <w:tc>
          <w:tcPr>
            <w:tcW w:w="487" w:type="dxa"/>
            <w:vMerge/>
          </w:tcPr>
          <w:p w14:paraId="78A39DD3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7EA9DE4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B7FF95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D4C31B" w14:textId="3A4EBB82" w:rsidR="008B7672" w:rsidRPr="00D1494D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D1494D">
              <w:rPr>
                <w:rFonts w:ascii="Times New Roman" w:eastAsiaTheme="minorHAnsi" w:hAnsi="Times New Roman"/>
                <w:sz w:val="20"/>
                <w:szCs w:val="20"/>
              </w:rPr>
              <w:t>0-101</w:t>
            </w:r>
          </w:p>
        </w:tc>
        <w:tc>
          <w:tcPr>
            <w:tcW w:w="1134" w:type="dxa"/>
            <w:vAlign w:val="center"/>
          </w:tcPr>
          <w:p w14:paraId="044DC3B2" w14:textId="5695E232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871028C" w14:textId="3C743164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4B0E9383" w14:textId="51343824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365931D2" w14:textId="330467CB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2C375252" w14:textId="77777777" w:rsidTr="008B7672">
        <w:trPr>
          <w:trHeight w:val="469"/>
          <w:jc w:val="center"/>
        </w:trPr>
        <w:tc>
          <w:tcPr>
            <w:tcW w:w="487" w:type="dxa"/>
            <w:vMerge/>
          </w:tcPr>
          <w:p w14:paraId="286D166C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7C01EB7F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0B4652A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99EA2D" w14:textId="7FA506E4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2B9AC2B" w14:textId="58A8F17D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D068DC4" w14:textId="6BBC2238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27ED7312" w14:textId="5B5AA8AC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380ED612" w14:textId="093DEE59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4691C5F2" w14:textId="77777777" w:rsidTr="008B7672">
        <w:trPr>
          <w:jc w:val="center"/>
        </w:trPr>
        <w:tc>
          <w:tcPr>
            <w:tcW w:w="487" w:type="dxa"/>
            <w:vMerge w:val="restart"/>
          </w:tcPr>
          <w:p w14:paraId="56926B2D" w14:textId="383371F1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7.</w:t>
            </w:r>
          </w:p>
        </w:tc>
        <w:tc>
          <w:tcPr>
            <w:tcW w:w="2031" w:type="dxa"/>
            <w:vMerge w:val="restart"/>
          </w:tcPr>
          <w:p w14:paraId="4A268C77" w14:textId="36AB8FFA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43E79962" w14:textId="2269EF5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кол-во профилактических посещений в рамках подушевого 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A8CAE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4091F" w14:textId="44C13ABF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9F4DB2" w14:textId="5050EDC5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325867FD" w14:textId="4005C865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 w:val="restart"/>
            <w:vAlign w:val="center"/>
          </w:tcPr>
          <w:p w14:paraId="5D6FDFA6" w14:textId="5B644FDB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7E3C730" w14:textId="1FD65054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85D34C8" w14:textId="77777777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D1494D" w14:paraId="2E0D8E6A" w14:textId="77777777" w:rsidTr="008B7672">
        <w:trPr>
          <w:jc w:val="center"/>
        </w:trPr>
        <w:tc>
          <w:tcPr>
            <w:tcW w:w="487" w:type="dxa"/>
            <w:vMerge/>
          </w:tcPr>
          <w:p w14:paraId="69030D7F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3529B0A2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69F51F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FB38B" w14:textId="77777777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015093BA" w:rsidR="008B7672" w:rsidRPr="00D1494D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D1494D">
              <w:rPr>
                <w:rFonts w:ascii="Times New Roman" w:eastAsiaTheme="minorHAnsi" w:hAnsi="Times New Roman"/>
                <w:sz w:val="20"/>
                <w:szCs w:val="20"/>
              </w:rPr>
              <w:t>0-101</w:t>
            </w:r>
          </w:p>
          <w:p w14:paraId="4AED5790" w14:textId="20A32B0B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451D16" w14:textId="6567FC32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45680342" w14:textId="509799CD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2A36EAF7" w14:textId="38E59279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vMerge/>
            <w:vAlign w:val="center"/>
          </w:tcPr>
          <w:p w14:paraId="0C798C71" w14:textId="049A302D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D1494D" w14:paraId="6D72FA7D" w14:textId="77777777" w:rsidTr="008B7672">
        <w:trPr>
          <w:jc w:val="center"/>
        </w:trPr>
        <w:tc>
          <w:tcPr>
            <w:tcW w:w="487" w:type="dxa"/>
            <w:vMerge/>
          </w:tcPr>
          <w:p w14:paraId="7A2716E8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031" w:type="dxa"/>
            <w:vMerge/>
          </w:tcPr>
          <w:p w14:paraId="48A6C63B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0F9A54" w14:textId="7777777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A05AA4" w14:textId="3017F3A8" w:rsidR="008B7672" w:rsidRPr="00D1494D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D1494D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8C1FC0D" w14:textId="198FB187" w:rsidR="008B7672" w:rsidRPr="00D1494D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6D7392F" w14:textId="2B79B123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28A01934" w14:textId="5A31063F" w:rsidR="008B7672" w:rsidRPr="00D1494D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1494D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vMerge/>
            <w:vAlign w:val="center"/>
          </w:tcPr>
          <w:p w14:paraId="04EF5A97" w14:textId="17E0DD8D" w:rsidR="008B7672" w:rsidRPr="00D1494D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E7FC3CA" w14:textId="77777777" w:rsidR="00542723" w:rsidRPr="00D1494D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Pr="00D1494D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color w:val="000000"/>
          <w:sz w:val="24"/>
          <w:szCs w:val="24"/>
        </w:rPr>
        <w:t> </w:t>
      </w:r>
    </w:p>
    <w:p w14:paraId="7AB7E90D" w14:textId="2303A043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94D">
        <w:rPr>
          <w:color w:val="000000"/>
          <w:sz w:val="24"/>
          <w:szCs w:val="24"/>
        </w:rPr>
        <w:t>, где:</w:t>
      </w:r>
    </w:p>
    <w:p w14:paraId="7C7483D7" w14:textId="77777777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D1494D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D1494D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>ОС</w:t>
            </w:r>
            <w:r w:rsidRPr="00D1494D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D1494D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D1494D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D1494D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>Д</w:t>
            </w:r>
            <w:r w:rsidRPr="00D1494D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D1494D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D1494D">
              <w:rPr>
                <w:color w:val="000000"/>
                <w:sz w:val="24"/>
                <w:szCs w:val="24"/>
              </w:rPr>
              <w:t xml:space="preserve">                 </w:t>
            </w:r>
            <w:r w:rsidRPr="00D1494D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D1494D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D1494D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>ОС</w:t>
            </w:r>
            <w:r w:rsidRPr="00D1494D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D1494D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1494D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D1494D">
              <w:rPr>
                <w:color w:val="000000"/>
                <w:sz w:val="24"/>
                <w:szCs w:val="24"/>
              </w:rPr>
              <w:t xml:space="preserve">            </w:t>
            </w:r>
            <w:r w:rsidRPr="00D1494D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color w:val="000000"/>
          <w:sz w:val="24"/>
          <w:szCs w:val="24"/>
        </w:rPr>
        <w:t> </w:t>
      </w:r>
    </w:p>
    <w:p w14:paraId="7E01940E" w14:textId="1A95C00A" w:rsidR="006C4477" w:rsidRPr="00D1494D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1494D">
        <w:rPr>
          <w:color w:val="000000"/>
          <w:sz w:val="24"/>
          <w:szCs w:val="24"/>
        </w:rPr>
        <w:t xml:space="preserve">Оценка медицинских организаций, оказывающих медицинскую помощь </w:t>
      </w:r>
      <w:r w:rsidR="0071046D" w:rsidRPr="00D1494D">
        <w:rPr>
          <w:color w:val="000000"/>
          <w:sz w:val="24"/>
          <w:szCs w:val="24"/>
        </w:rPr>
        <w:t>по всем видам и условиям ее предоставления</w:t>
      </w:r>
      <w:r w:rsidRPr="00D1494D">
        <w:rPr>
          <w:color w:val="000000"/>
          <w:sz w:val="24"/>
          <w:szCs w:val="24"/>
        </w:rPr>
        <w:t>, с целью осуществления выплат стимулирующего характера осуществляется ежеквартально.</w:t>
      </w:r>
    </w:p>
    <w:p w14:paraId="0BC3DC92" w14:textId="77777777" w:rsidR="00280208" w:rsidRPr="00D1494D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Pr="00D1494D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>2</w:t>
      </w:r>
      <w:r w:rsidR="006C4477" w:rsidRPr="00D1494D">
        <w:rPr>
          <w:rFonts w:ascii="Times New Roman" w:eastAsiaTheme="minorHAnsi" w:hAnsi="Times New Roman"/>
          <w:sz w:val="24"/>
          <w:szCs w:val="24"/>
        </w:rPr>
        <w:t>.</w:t>
      </w:r>
      <w:r w:rsidRPr="00D1494D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D1494D">
        <w:rPr>
          <w:rFonts w:ascii="Times New Roman" w:eastAsiaTheme="minorHAnsi" w:hAnsi="Times New Roman"/>
          <w:sz w:val="24"/>
          <w:szCs w:val="24"/>
        </w:rPr>
        <w:t xml:space="preserve">Особенности формирования реестров счетов и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</w:t>
      </w:r>
      <w:r w:rsidR="00181FEC" w:rsidRPr="00D1494D">
        <w:rPr>
          <w:rFonts w:ascii="Times New Roman" w:eastAsiaTheme="minorHAnsi" w:hAnsi="Times New Roman"/>
          <w:sz w:val="24"/>
          <w:szCs w:val="24"/>
        </w:rPr>
        <w:lastRenderedPageBreak/>
        <w:t xml:space="preserve">стационаров, </w:t>
      </w:r>
      <w:r w:rsidR="00795D7B" w:rsidRPr="00D1494D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D1494D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D1494D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D1494D">
        <w:rPr>
          <w:rFonts w:ascii="Times New Roman" w:eastAsiaTheme="minorHAnsi" w:hAnsi="Times New Roman"/>
          <w:sz w:val="24"/>
          <w:szCs w:val="24"/>
        </w:rPr>
        <w:t xml:space="preserve"> к Тарифному соглашению).</w:t>
      </w:r>
    </w:p>
    <w:p w14:paraId="443743A9" w14:textId="77777777" w:rsidR="00EE429C" w:rsidRPr="00D1494D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D1494D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1494D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D1494D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 w:rsidRPr="00D1494D">
        <w:rPr>
          <w:rFonts w:ascii="Times New Roman" w:eastAsiaTheme="minorHAnsi" w:hAnsi="Times New Roman"/>
          <w:sz w:val="24"/>
          <w:szCs w:val="24"/>
        </w:rPr>
        <w:t>их</w:t>
      </w:r>
      <w:r w:rsidR="00EE429C" w:rsidRPr="00D1494D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 w:rsidRPr="00D1494D">
        <w:rPr>
          <w:rFonts w:ascii="Times New Roman" w:eastAsiaTheme="minorHAnsi" w:hAnsi="Times New Roman"/>
          <w:sz w:val="24"/>
          <w:szCs w:val="24"/>
        </w:rPr>
        <w:t>й</w:t>
      </w:r>
      <w:r w:rsidR="00EE429C" w:rsidRPr="00D1494D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1745F5F" w14:textId="6EC45BD6" w:rsidR="00612C78" w:rsidRPr="00D1494D" w:rsidRDefault="00612C78" w:rsidP="00612C78">
      <w:pPr>
        <w:spacing w:after="160" w:line="259" w:lineRule="auto"/>
        <w:rPr>
          <w:sz w:val="24"/>
          <w:szCs w:val="24"/>
        </w:rPr>
        <w:sectPr w:rsidR="00612C78" w:rsidRPr="00D1494D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D1494D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D1494D">
        <w:rPr>
          <w:sz w:val="24"/>
          <w:szCs w:val="24"/>
        </w:rPr>
        <w:lastRenderedPageBreak/>
        <w:t>Таблица 2</w:t>
      </w:r>
    </w:p>
    <w:p w14:paraId="68B06555" w14:textId="38E3A364" w:rsidR="00F338F0" w:rsidRPr="00D1494D" w:rsidRDefault="00F338F0" w:rsidP="00F338F0">
      <w:pPr>
        <w:spacing w:after="160" w:line="259" w:lineRule="auto"/>
        <w:rPr>
          <w:sz w:val="24"/>
          <w:szCs w:val="24"/>
        </w:rPr>
      </w:pPr>
      <w:r w:rsidRPr="00D1494D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</w:t>
      </w:r>
      <w:r w:rsidR="004C4830" w:rsidRPr="00D1494D">
        <w:rPr>
          <w:sz w:val="24"/>
          <w:szCs w:val="24"/>
        </w:rPr>
        <w:t xml:space="preserve"> (ПП)</w:t>
      </w:r>
      <w:r w:rsidRPr="00D1494D">
        <w:rPr>
          <w:sz w:val="24"/>
          <w:szCs w:val="24"/>
        </w:rPr>
        <w:t>.</w:t>
      </w:r>
    </w:p>
    <w:p w14:paraId="2F6E093B" w14:textId="1AE5AD4A" w:rsidR="00FC1B1B" w:rsidRPr="00D1494D" w:rsidRDefault="007F3C92" w:rsidP="00612C78">
      <w:pPr>
        <w:spacing w:after="160" w:line="259" w:lineRule="auto"/>
        <w:rPr>
          <w:sz w:val="24"/>
          <w:szCs w:val="24"/>
        </w:rPr>
      </w:pPr>
      <w:r w:rsidRPr="00D1494D">
        <w:rPr>
          <w:noProof/>
        </w:rPr>
        <w:drawing>
          <wp:inline distT="0" distB="0" distL="0" distR="0" wp14:anchorId="0B2B1734" wp14:editId="004EC30C">
            <wp:extent cx="9486900" cy="1362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B1098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Pr="00D1494D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Pr="00D1494D" w:rsidRDefault="00FC1B1B" w:rsidP="00612C78">
      <w:pPr>
        <w:spacing w:after="160" w:line="259" w:lineRule="auto"/>
        <w:rPr>
          <w:sz w:val="24"/>
          <w:szCs w:val="24"/>
        </w:rPr>
        <w:sectPr w:rsidR="00FC1B1B" w:rsidRPr="00D1494D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D1494D" w:rsidRDefault="004A7176" w:rsidP="004A7176">
      <w:pPr>
        <w:jc w:val="center"/>
        <w:rPr>
          <w:sz w:val="24"/>
          <w:szCs w:val="24"/>
        </w:rPr>
      </w:pPr>
      <w:r w:rsidRPr="00D1494D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D1494D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 xml:space="preserve">Директор </w:t>
      </w:r>
    </w:p>
    <w:p w14:paraId="4EC64E0A" w14:textId="35A41D0A" w:rsidR="004A7176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 xml:space="preserve">Ханты-Мансийского автономного округа – Югры    </w:t>
      </w:r>
      <w:r w:rsidR="00F6375A" w:rsidRPr="00D1494D">
        <w:rPr>
          <w:sz w:val="28"/>
          <w:szCs w:val="28"/>
        </w:rPr>
        <w:t xml:space="preserve">                       </w:t>
      </w:r>
      <w:r w:rsidR="00A831AA" w:rsidRPr="00D1494D">
        <w:rPr>
          <w:sz w:val="28"/>
          <w:szCs w:val="28"/>
        </w:rPr>
        <w:t xml:space="preserve">  </w:t>
      </w:r>
      <w:r w:rsidR="00F6375A" w:rsidRPr="00D1494D">
        <w:rPr>
          <w:sz w:val="28"/>
          <w:szCs w:val="28"/>
        </w:rPr>
        <w:t xml:space="preserve">        </w:t>
      </w:r>
      <w:r w:rsidRPr="00D1494D">
        <w:rPr>
          <w:sz w:val="24"/>
          <w:szCs w:val="24"/>
        </w:rPr>
        <w:t xml:space="preserve">  </w:t>
      </w:r>
      <w:r w:rsidR="00DE01B0" w:rsidRPr="00D1494D">
        <w:rPr>
          <w:sz w:val="24"/>
          <w:szCs w:val="24"/>
        </w:rPr>
        <w:t xml:space="preserve">  </w:t>
      </w:r>
      <w:r w:rsidRPr="00D1494D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D1494D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D1494D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D1494D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D1494D" w:rsidRDefault="00C946A1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Д</w:t>
      </w:r>
      <w:r w:rsidR="004A7176" w:rsidRPr="00D1494D">
        <w:rPr>
          <w:sz w:val="24"/>
          <w:szCs w:val="24"/>
        </w:rPr>
        <w:t xml:space="preserve">иректор </w:t>
      </w:r>
    </w:p>
    <w:p w14:paraId="3E6757D3" w14:textId="79BDF9E9" w:rsidR="004A7176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Территориального фонда</w:t>
      </w:r>
    </w:p>
    <w:p w14:paraId="1DA104BC" w14:textId="77777777" w:rsidR="004A7176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D1494D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Ханты-Мансийского автономного округа – Югры</w:t>
      </w:r>
      <w:r w:rsidRPr="00D1494D">
        <w:rPr>
          <w:sz w:val="24"/>
          <w:szCs w:val="24"/>
        </w:rPr>
        <w:tab/>
      </w:r>
      <w:r w:rsidR="00F6375A" w:rsidRPr="00D1494D">
        <w:rPr>
          <w:sz w:val="28"/>
          <w:szCs w:val="28"/>
        </w:rPr>
        <w:t xml:space="preserve">                              </w:t>
      </w:r>
      <w:r w:rsidRPr="00D1494D">
        <w:rPr>
          <w:sz w:val="24"/>
          <w:szCs w:val="24"/>
        </w:rPr>
        <w:tab/>
        <w:t xml:space="preserve">        </w:t>
      </w:r>
      <w:r w:rsidR="00F6375A" w:rsidRPr="00D1494D">
        <w:rPr>
          <w:sz w:val="24"/>
          <w:szCs w:val="24"/>
        </w:rPr>
        <w:t xml:space="preserve">       </w:t>
      </w:r>
      <w:r w:rsidRPr="00D1494D">
        <w:rPr>
          <w:sz w:val="24"/>
          <w:szCs w:val="24"/>
        </w:rPr>
        <w:t xml:space="preserve">  А.П. Фучежи</w:t>
      </w:r>
    </w:p>
    <w:p w14:paraId="1B7C6ADB" w14:textId="205DE274" w:rsidR="00A2201F" w:rsidRPr="00D1494D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D1494D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D1494D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D1494D" w:rsidRDefault="00C946A1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Д</w:t>
      </w:r>
      <w:r w:rsidR="004A7176" w:rsidRPr="00D1494D">
        <w:rPr>
          <w:sz w:val="24"/>
          <w:szCs w:val="24"/>
        </w:rPr>
        <w:t>иректор</w:t>
      </w:r>
      <w:r w:rsidRPr="00D1494D">
        <w:rPr>
          <w:sz w:val="24"/>
          <w:szCs w:val="24"/>
        </w:rPr>
        <w:t xml:space="preserve"> </w:t>
      </w:r>
    </w:p>
    <w:p w14:paraId="7652F07F" w14:textId="18060DAE" w:rsidR="00D2771D" w:rsidRPr="00D1494D" w:rsidRDefault="00D2771D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Ф</w:t>
      </w:r>
      <w:r w:rsidR="00C946A1" w:rsidRPr="00D1494D">
        <w:rPr>
          <w:sz w:val="24"/>
          <w:szCs w:val="24"/>
        </w:rPr>
        <w:t>илиала</w:t>
      </w:r>
      <w:r w:rsidRPr="00D1494D">
        <w:rPr>
          <w:sz w:val="24"/>
          <w:szCs w:val="24"/>
        </w:rPr>
        <w:t xml:space="preserve"> </w:t>
      </w:r>
      <w:r w:rsidR="00C946A1" w:rsidRPr="00D1494D">
        <w:rPr>
          <w:sz w:val="24"/>
          <w:szCs w:val="24"/>
        </w:rPr>
        <w:t>ООО «Капитал М</w:t>
      </w:r>
      <w:r w:rsidRPr="00D1494D">
        <w:rPr>
          <w:sz w:val="24"/>
          <w:szCs w:val="24"/>
        </w:rPr>
        <w:t>С</w:t>
      </w:r>
      <w:r w:rsidR="00C946A1" w:rsidRPr="00D1494D">
        <w:rPr>
          <w:sz w:val="24"/>
          <w:szCs w:val="24"/>
        </w:rPr>
        <w:t xml:space="preserve">» </w:t>
      </w:r>
    </w:p>
    <w:p w14:paraId="271A96E4" w14:textId="7DED44B3" w:rsidR="004A7176" w:rsidRPr="00D1494D" w:rsidRDefault="00C946A1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в</w:t>
      </w:r>
      <w:r w:rsidR="00D2771D" w:rsidRPr="00D1494D">
        <w:rPr>
          <w:sz w:val="24"/>
          <w:szCs w:val="24"/>
        </w:rPr>
        <w:t xml:space="preserve"> </w:t>
      </w:r>
      <w:r w:rsidR="004A7176" w:rsidRPr="00D1494D">
        <w:rPr>
          <w:sz w:val="24"/>
          <w:szCs w:val="24"/>
        </w:rPr>
        <w:t>Ханты-</w:t>
      </w:r>
      <w:r w:rsidRPr="00D1494D">
        <w:rPr>
          <w:sz w:val="24"/>
          <w:szCs w:val="24"/>
        </w:rPr>
        <w:t xml:space="preserve">Мансийском автономном округе </w:t>
      </w:r>
      <w:r w:rsidR="004A7176" w:rsidRPr="00D1494D">
        <w:rPr>
          <w:sz w:val="24"/>
          <w:szCs w:val="24"/>
        </w:rPr>
        <w:t xml:space="preserve">– </w:t>
      </w:r>
      <w:r w:rsidRPr="00D1494D">
        <w:rPr>
          <w:sz w:val="24"/>
          <w:szCs w:val="24"/>
        </w:rPr>
        <w:t xml:space="preserve">Югре       </w:t>
      </w:r>
      <w:r w:rsidR="00A831AA" w:rsidRPr="00D1494D">
        <w:rPr>
          <w:sz w:val="28"/>
          <w:szCs w:val="28"/>
        </w:rPr>
        <w:t xml:space="preserve">                        </w:t>
      </w:r>
      <w:r w:rsidR="00F6375A" w:rsidRPr="00D1494D">
        <w:rPr>
          <w:sz w:val="28"/>
          <w:szCs w:val="28"/>
        </w:rPr>
        <w:t xml:space="preserve">              </w:t>
      </w:r>
      <w:r w:rsidR="00DE01B0" w:rsidRPr="00D1494D">
        <w:rPr>
          <w:sz w:val="24"/>
          <w:szCs w:val="24"/>
        </w:rPr>
        <w:t xml:space="preserve">  </w:t>
      </w:r>
      <w:r w:rsidR="004A7176" w:rsidRPr="00D1494D">
        <w:rPr>
          <w:sz w:val="24"/>
          <w:szCs w:val="24"/>
        </w:rPr>
        <w:t xml:space="preserve">   </w:t>
      </w:r>
      <w:r w:rsidRPr="00D1494D">
        <w:rPr>
          <w:sz w:val="24"/>
          <w:szCs w:val="24"/>
        </w:rPr>
        <w:t>И</w:t>
      </w:r>
      <w:r w:rsidR="004A7176" w:rsidRPr="00D1494D">
        <w:rPr>
          <w:sz w:val="24"/>
          <w:szCs w:val="24"/>
        </w:rPr>
        <w:t>.</w:t>
      </w:r>
      <w:r w:rsidRPr="00D1494D">
        <w:rPr>
          <w:sz w:val="24"/>
          <w:szCs w:val="24"/>
        </w:rPr>
        <w:t>Ю</w:t>
      </w:r>
      <w:r w:rsidR="004A7176" w:rsidRPr="00D1494D">
        <w:rPr>
          <w:sz w:val="24"/>
          <w:szCs w:val="24"/>
        </w:rPr>
        <w:t xml:space="preserve">. </w:t>
      </w:r>
      <w:r w:rsidRPr="00D1494D">
        <w:rPr>
          <w:sz w:val="24"/>
          <w:szCs w:val="24"/>
        </w:rPr>
        <w:t>Кузнецова</w:t>
      </w:r>
    </w:p>
    <w:p w14:paraId="791B2447" w14:textId="77777777" w:rsidR="00ED2F17" w:rsidRPr="00D1494D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D1494D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D1494D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D1494D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rFonts w:eastAsia="SimSun"/>
          <w:sz w:val="24"/>
          <w:szCs w:val="24"/>
        </w:rPr>
        <w:t>Д</w:t>
      </w:r>
      <w:r w:rsidR="004A7176" w:rsidRPr="00D1494D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D1494D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rFonts w:eastAsia="SimSun"/>
          <w:sz w:val="24"/>
          <w:szCs w:val="24"/>
        </w:rPr>
        <w:t>Ханты-Мансийского филиала</w:t>
      </w:r>
    </w:p>
    <w:p w14:paraId="1E439BFA" w14:textId="184F0C9A" w:rsidR="004A7176" w:rsidRPr="00D1494D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D1494D">
        <w:rPr>
          <w:sz w:val="28"/>
          <w:szCs w:val="28"/>
        </w:rPr>
        <w:t xml:space="preserve">                            </w:t>
      </w:r>
      <w:r w:rsidR="00F6375A" w:rsidRPr="00D1494D">
        <w:rPr>
          <w:sz w:val="28"/>
          <w:szCs w:val="28"/>
        </w:rPr>
        <w:t xml:space="preserve"> </w:t>
      </w:r>
      <w:r w:rsidRPr="00D1494D">
        <w:rPr>
          <w:rFonts w:eastAsia="SimSun"/>
          <w:sz w:val="24"/>
          <w:szCs w:val="24"/>
        </w:rPr>
        <w:t xml:space="preserve">   </w:t>
      </w:r>
      <w:r w:rsidR="00DE01B0" w:rsidRPr="00D1494D">
        <w:rPr>
          <w:rFonts w:eastAsia="SimSun"/>
          <w:sz w:val="24"/>
          <w:szCs w:val="24"/>
        </w:rPr>
        <w:t xml:space="preserve">  </w:t>
      </w:r>
      <w:r w:rsidRPr="00D1494D">
        <w:rPr>
          <w:rFonts w:eastAsia="SimSun"/>
          <w:sz w:val="24"/>
          <w:szCs w:val="24"/>
        </w:rPr>
        <w:t xml:space="preserve"> </w:t>
      </w:r>
      <w:r w:rsidR="00F6375A" w:rsidRPr="00D1494D">
        <w:rPr>
          <w:rFonts w:eastAsia="SimSun"/>
          <w:sz w:val="24"/>
          <w:szCs w:val="24"/>
        </w:rPr>
        <w:t xml:space="preserve">             </w:t>
      </w:r>
      <w:r w:rsidRPr="00D1494D">
        <w:rPr>
          <w:rFonts w:eastAsia="SimSun"/>
          <w:sz w:val="24"/>
          <w:szCs w:val="24"/>
        </w:rPr>
        <w:t xml:space="preserve">  М.А. Соловей</w:t>
      </w:r>
    </w:p>
    <w:p w14:paraId="22CC008E" w14:textId="34B4746A" w:rsidR="00B75B4F" w:rsidRPr="00D1494D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D1494D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D1494D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D1494D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rFonts w:eastAsia="SimSun"/>
          <w:sz w:val="24"/>
          <w:szCs w:val="24"/>
        </w:rPr>
        <w:t xml:space="preserve">Председатель </w:t>
      </w:r>
      <w:r w:rsidR="00776B6B" w:rsidRPr="00D1494D">
        <w:rPr>
          <w:rFonts w:eastAsia="SimSun"/>
          <w:sz w:val="24"/>
          <w:szCs w:val="24"/>
        </w:rPr>
        <w:t>п</w:t>
      </w:r>
      <w:r w:rsidRPr="00D1494D">
        <w:rPr>
          <w:rFonts w:eastAsia="SimSun"/>
          <w:sz w:val="24"/>
          <w:szCs w:val="24"/>
        </w:rPr>
        <w:t xml:space="preserve">равления </w:t>
      </w:r>
      <w:r w:rsidR="00776B6B" w:rsidRPr="00D1494D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D1494D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rFonts w:eastAsia="SimSun"/>
          <w:sz w:val="24"/>
          <w:szCs w:val="24"/>
        </w:rPr>
        <w:t xml:space="preserve">партнерства </w:t>
      </w:r>
      <w:r w:rsidR="00311188" w:rsidRPr="00D1494D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D1494D" w:rsidRDefault="00311188" w:rsidP="00311188">
      <w:pPr>
        <w:contextualSpacing/>
        <w:jc w:val="both"/>
        <w:rPr>
          <w:sz w:val="24"/>
          <w:szCs w:val="24"/>
        </w:rPr>
      </w:pPr>
      <w:r w:rsidRPr="00D1494D">
        <w:rPr>
          <w:rFonts w:eastAsia="SimSun"/>
          <w:sz w:val="24"/>
          <w:szCs w:val="24"/>
        </w:rPr>
        <w:t xml:space="preserve">здравоохранения </w:t>
      </w:r>
      <w:r w:rsidRPr="00D1494D">
        <w:rPr>
          <w:sz w:val="24"/>
          <w:szCs w:val="24"/>
        </w:rPr>
        <w:t xml:space="preserve">Ханты-Мансийского </w:t>
      </w:r>
    </w:p>
    <w:p w14:paraId="54EF800E" w14:textId="7F1787BD" w:rsidR="004A7176" w:rsidRPr="00D1494D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D1494D">
        <w:rPr>
          <w:sz w:val="24"/>
          <w:szCs w:val="24"/>
        </w:rPr>
        <w:t>автономного округа – Югры</w:t>
      </w:r>
      <w:r w:rsidRPr="00D1494D">
        <w:rPr>
          <w:rFonts w:eastAsia="SimSun"/>
          <w:sz w:val="24"/>
          <w:szCs w:val="24"/>
        </w:rPr>
        <w:t xml:space="preserve">»                   </w:t>
      </w:r>
      <w:r w:rsidR="004A7176" w:rsidRPr="00D1494D">
        <w:rPr>
          <w:rFonts w:eastAsia="SimSun"/>
          <w:sz w:val="24"/>
          <w:szCs w:val="24"/>
        </w:rPr>
        <w:t xml:space="preserve">   </w:t>
      </w:r>
      <w:r w:rsidRPr="00D1494D">
        <w:rPr>
          <w:rFonts w:eastAsia="SimSun"/>
          <w:sz w:val="24"/>
          <w:szCs w:val="24"/>
        </w:rPr>
        <w:t xml:space="preserve">                </w:t>
      </w:r>
      <w:r w:rsidR="004A7176" w:rsidRPr="00D1494D">
        <w:rPr>
          <w:rFonts w:eastAsia="SimSun"/>
          <w:sz w:val="24"/>
          <w:szCs w:val="24"/>
        </w:rPr>
        <w:t xml:space="preserve">   </w:t>
      </w:r>
      <w:r w:rsidR="00A831AA" w:rsidRPr="00D1494D">
        <w:rPr>
          <w:sz w:val="28"/>
          <w:szCs w:val="28"/>
        </w:rPr>
        <w:t xml:space="preserve">                            </w:t>
      </w:r>
      <w:r w:rsidR="00F6375A" w:rsidRPr="00D1494D">
        <w:rPr>
          <w:sz w:val="28"/>
          <w:szCs w:val="28"/>
        </w:rPr>
        <w:t xml:space="preserve"> </w:t>
      </w:r>
      <w:r w:rsidR="00A831AA" w:rsidRPr="00D1494D">
        <w:rPr>
          <w:sz w:val="28"/>
          <w:szCs w:val="28"/>
        </w:rPr>
        <w:t xml:space="preserve">  </w:t>
      </w:r>
      <w:r w:rsidR="00F6375A" w:rsidRPr="00D1494D">
        <w:rPr>
          <w:sz w:val="28"/>
          <w:szCs w:val="28"/>
        </w:rPr>
        <w:t xml:space="preserve">        </w:t>
      </w:r>
      <w:r w:rsidR="004A7176" w:rsidRPr="00D1494D">
        <w:rPr>
          <w:rFonts w:eastAsia="SimSun"/>
          <w:sz w:val="24"/>
          <w:szCs w:val="24"/>
        </w:rPr>
        <w:t xml:space="preserve"> </w:t>
      </w:r>
      <w:r w:rsidRPr="00D1494D">
        <w:rPr>
          <w:rFonts w:eastAsia="SimSun"/>
          <w:sz w:val="24"/>
          <w:szCs w:val="24"/>
        </w:rPr>
        <w:t xml:space="preserve">     </w:t>
      </w:r>
      <w:r w:rsidR="00A831AA" w:rsidRPr="00D1494D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D1494D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D1494D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D1494D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D1494D" w:rsidRDefault="00C946A1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П</w:t>
      </w:r>
      <w:r w:rsidR="004A7176" w:rsidRPr="00D1494D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D1494D">
        <w:rPr>
          <w:sz w:val="24"/>
          <w:szCs w:val="24"/>
        </w:rPr>
        <w:t>профсоюза работников здравоохранения РФ</w:t>
      </w:r>
      <w:r w:rsidRPr="00D1494D">
        <w:rPr>
          <w:sz w:val="24"/>
          <w:szCs w:val="24"/>
        </w:rPr>
        <w:tab/>
        <w:t xml:space="preserve">        </w:t>
      </w:r>
      <w:r w:rsidR="00F6375A" w:rsidRPr="00D1494D">
        <w:rPr>
          <w:sz w:val="28"/>
          <w:szCs w:val="28"/>
        </w:rPr>
        <w:t xml:space="preserve">                                          </w:t>
      </w:r>
      <w:r w:rsidR="0045106B" w:rsidRPr="00D1494D">
        <w:rPr>
          <w:sz w:val="24"/>
          <w:szCs w:val="24"/>
        </w:rPr>
        <w:t>О.Г.</w:t>
      </w:r>
      <w:r w:rsidRPr="00D1494D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A007" w14:textId="77777777" w:rsidR="00B925EB" w:rsidRDefault="00B925EB" w:rsidP="002F688E">
      <w:r>
        <w:separator/>
      </w:r>
    </w:p>
  </w:endnote>
  <w:endnote w:type="continuationSeparator" w:id="0">
    <w:p w14:paraId="597A13BE" w14:textId="77777777" w:rsidR="00B925EB" w:rsidRDefault="00B925EB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DE7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0432" w14:textId="77777777" w:rsidR="00B925EB" w:rsidRDefault="00B925EB" w:rsidP="002F688E">
      <w:r>
        <w:separator/>
      </w:r>
    </w:p>
  </w:footnote>
  <w:footnote w:type="continuationSeparator" w:id="0">
    <w:p w14:paraId="2EDAD3C7" w14:textId="77777777" w:rsidR="00B925EB" w:rsidRDefault="00B925EB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A60C1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FC9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0498"/>
    <w:rsid w:val="00483C6D"/>
    <w:rsid w:val="00485727"/>
    <w:rsid w:val="00485B38"/>
    <w:rsid w:val="00485C4A"/>
    <w:rsid w:val="00495AE2"/>
    <w:rsid w:val="004A7176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4C60"/>
    <w:rsid w:val="005A6342"/>
    <w:rsid w:val="005A7321"/>
    <w:rsid w:val="005B6097"/>
    <w:rsid w:val="005C6D8A"/>
    <w:rsid w:val="005D0432"/>
    <w:rsid w:val="005D2177"/>
    <w:rsid w:val="005D5826"/>
    <w:rsid w:val="005D5A46"/>
    <w:rsid w:val="005E4B91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7F3C92"/>
    <w:rsid w:val="00801E1D"/>
    <w:rsid w:val="0080451C"/>
    <w:rsid w:val="00804805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B7672"/>
    <w:rsid w:val="008C6197"/>
    <w:rsid w:val="008D6786"/>
    <w:rsid w:val="008E1DE7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5EB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6D08"/>
    <w:rsid w:val="00CF1B40"/>
    <w:rsid w:val="00CF49D3"/>
    <w:rsid w:val="00D0199F"/>
    <w:rsid w:val="00D03122"/>
    <w:rsid w:val="00D1494D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C2F69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94B9B"/>
    <w:rsid w:val="00EB121F"/>
    <w:rsid w:val="00EB75BA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C8A7CE6A-4591-4E22-B1BC-FCEC949A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5B943-0B1E-491A-A7A8-1131FAA0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19</cp:revision>
  <cp:lastPrinted>2020-12-30T04:52:00Z</cp:lastPrinted>
  <dcterms:created xsi:type="dcterms:W3CDTF">2020-12-26T04:45:00Z</dcterms:created>
  <dcterms:modified xsi:type="dcterms:W3CDTF">2021-06-28T09:38:00Z</dcterms:modified>
</cp:coreProperties>
</file>